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F8" w:rsidRDefault="00FB10F8" w:rsidP="00FB10F8">
      <w:bookmarkStart w:id="0" w:name="_GoBack"/>
      <w:r>
        <w:t>GÊNERO E SAÚDE NOS MODOS DE VIDA TRANS</w:t>
      </w:r>
    </w:p>
    <w:bookmarkEnd w:id="0"/>
    <w:p w:rsidR="00FB10F8" w:rsidRDefault="00FB10F8" w:rsidP="00FB10F8"/>
    <w:p w:rsidR="00FB10F8" w:rsidRDefault="00FB10F8" w:rsidP="00FB10F8">
      <w:proofErr w:type="spellStart"/>
      <w:r>
        <w:t>Antonio</w:t>
      </w:r>
      <w:proofErr w:type="spellEnd"/>
      <w:r>
        <w:t xml:space="preserve"> Vladimir Félix-Silva</w:t>
      </w:r>
    </w:p>
    <w:p w:rsidR="00FB10F8" w:rsidRDefault="00FB10F8" w:rsidP="00FB10F8">
      <w:r>
        <w:t>Instituição: Universidade Potiguar</w:t>
      </w:r>
    </w:p>
    <w:p w:rsidR="00FB10F8" w:rsidRDefault="00FB10F8" w:rsidP="00FB10F8">
      <w:proofErr w:type="spellStart"/>
      <w:r>
        <w:t>Email</w:t>
      </w:r>
      <w:proofErr w:type="spellEnd"/>
      <w:r>
        <w:t>: wladyfelix@hotmail.com</w:t>
      </w:r>
    </w:p>
    <w:p w:rsidR="00FB10F8" w:rsidRDefault="00FB10F8" w:rsidP="00FB10F8"/>
    <w:p w:rsidR="00FB10F8" w:rsidRDefault="00FB10F8" w:rsidP="00FB10F8">
      <w:r>
        <w:t>Jáder Leite</w:t>
      </w:r>
    </w:p>
    <w:p w:rsidR="00FB10F8" w:rsidRDefault="00FB10F8" w:rsidP="00FB10F8">
      <w:r>
        <w:t>Instituição: UFRN</w:t>
      </w:r>
    </w:p>
    <w:p w:rsidR="00FB10F8" w:rsidRDefault="00FB10F8" w:rsidP="00FB10F8">
      <w:proofErr w:type="spellStart"/>
      <w:r>
        <w:t>Email</w:t>
      </w:r>
      <w:proofErr w:type="spellEnd"/>
      <w:r>
        <w:t>: jaderfleite@gmail.com</w:t>
      </w:r>
    </w:p>
    <w:p w:rsidR="00FB10F8" w:rsidRDefault="00FB10F8" w:rsidP="00FB10F8"/>
    <w:p w:rsidR="00FB10F8" w:rsidRDefault="00FB10F8" w:rsidP="00FB10F8">
      <w:r>
        <w:t>Ementa:</w:t>
      </w:r>
    </w:p>
    <w:p w:rsidR="00CD215E" w:rsidRPr="00FB10F8" w:rsidRDefault="00FB10F8" w:rsidP="00FB10F8">
      <w:r>
        <w:t>As políticas de saúde no Brasil incluem parcialmente as transexuais e não incluem integralmente as travestis, seja nas questões específicas desta população (</w:t>
      </w:r>
      <w:proofErr w:type="spellStart"/>
      <w:r>
        <w:t>hormonioterapia</w:t>
      </w:r>
      <w:proofErr w:type="spellEnd"/>
      <w:r>
        <w:t xml:space="preserve">, cirurgia de </w:t>
      </w:r>
      <w:proofErr w:type="spellStart"/>
      <w:r>
        <w:t>transgenitalização</w:t>
      </w:r>
      <w:proofErr w:type="spellEnd"/>
      <w:r>
        <w:t xml:space="preserve">, próteses mamárias, entre outras), seja na dimensão mais geral do cuidado à saúde que é atravessada por uma concepção </w:t>
      </w:r>
      <w:proofErr w:type="spellStart"/>
      <w:r>
        <w:t>patologizante</w:t>
      </w:r>
      <w:proofErr w:type="spellEnd"/>
      <w:r>
        <w:t xml:space="preserve"> das subjetividades trans. O objetivo deste GT é reunir pesquisadores e pesquisadoras que discutam a cirurgia de </w:t>
      </w:r>
      <w:proofErr w:type="spellStart"/>
      <w:r>
        <w:t>transgenitalização</w:t>
      </w:r>
      <w:proofErr w:type="spellEnd"/>
      <w:r>
        <w:t xml:space="preserve">, ética médica, as concepções de corpo e sexualidade entre os operadores e usuários do sistema de saúde, </w:t>
      </w:r>
      <w:proofErr w:type="spellStart"/>
      <w:r>
        <w:t>patologização</w:t>
      </w:r>
      <w:proofErr w:type="spellEnd"/>
      <w:r>
        <w:t xml:space="preserve"> e </w:t>
      </w:r>
      <w:proofErr w:type="spellStart"/>
      <w:r>
        <w:t>despatologização</w:t>
      </w:r>
      <w:proofErr w:type="spellEnd"/>
      <w:r>
        <w:t xml:space="preserve"> das identidades trans.</w:t>
      </w:r>
    </w:p>
    <w:sectPr w:rsidR="00CD215E" w:rsidRPr="00FB1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17257F"/>
    <w:rsid w:val="00226B1F"/>
    <w:rsid w:val="00283235"/>
    <w:rsid w:val="0036414C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A67F70"/>
    <w:rsid w:val="00BA23E5"/>
    <w:rsid w:val="00CD215E"/>
    <w:rsid w:val="00D16287"/>
    <w:rsid w:val="00DA32EF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2013-05-20T18:19:00Z</dcterms:created>
  <dcterms:modified xsi:type="dcterms:W3CDTF">2013-05-20T18:19:00Z</dcterms:modified>
</cp:coreProperties>
</file>